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60" w:line="240" w:lineRule="auto"/>
        <w:ind w:right="60"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Информационных Технологий, Механики и Оптики</w:t>
      </w:r>
    </w:p>
    <w:p w:rsidR="00000000" w:rsidDel="00000000" w:rsidP="00000000" w:rsidRDefault="00000000" w:rsidRPr="00000000" w14:paraId="00000002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Факультет инфокоммуникационных технологий</w:t>
      </w:r>
    </w:p>
    <w:p w:rsidR="00000000" w:rsidDel="00000000" w:rsidP="00000000" w:rsidRDefault="00000000" w:rsidRPr="00000000" w14:paraId="00000003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Кафедра Систем Управления и Информатики</w:t>
      </w:r>
    </w:p>
    <w:p w:rsidR="00000000" w:rsidDel="00000000" w:rsidP="00000000" w:rsidRDefault="00000000" w:rsidRPr="00000000" w14:paraId="00000004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3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60" w:line="240" w:lineRule="auto"/>
        <w:ind w:left="30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9">
      <w:pPr>
        <w:spacing w:after="260" w:line="240" w:lineRule="auto"/>
        <w:ind w:left="30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Основы работы с HTML</w:t>
      </w:r>
    </w:p>
    <w:p w:rsidR="00000000" w:rsidDel="00000000" w:rsidP="00000000" w:rsidRDefault="00000000" w:rsidRPr="00000000" w14:paraId="0000000A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2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6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60" w:line="240" w:lineRule="auto"/>
        <w:ind w:left="20" w:right="40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Выполнил:</w:t>
      </w:r>
    </w:p>
    <w:p w:rsidR="00000000" w:rsidDel="00000000" w:rsidP="00000000" w:rsidRDefault="00000000" w:rsidRPr="00000000" w14:paraId="0000000E">
      <w:pPr>
        <w:spacing w:after="260" w:line="240" w:lineRule="auto"/>
        <w:ind w:left="20" w:right="40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Абдрахманов М.М.</w:t>
      </w:r>
    </w:p>
    <w:p w:rsidR="00000000" w:rsidDel="00000000" w:rsidP="00000000" w:rsidRDefault="00000000" w:rsidRPr="00000000" w14:paraId="0000000F">
      <w:pPr>
        <w:spacing w:after="260" w:line="240" w:lineRule="auto"/>
        <w:ind w:left="20" w:right="40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60" w:line="240" w:lineRule="auto"/>
        <w:ind w:left="20" w:right="40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Проверила:</w:t>
      </w:r>
    </w:p>
    <w:p w:rsidR="00000000" w:rsidDel="00000000" w:rsidP="00000000" w:rsidRDefault="00000000" w:rsidRPr="00000000" w14:paraId="00000011">
      <w:pPr>
        <w:spacing w:after="220" w:line="240" w:lineRule="auto"/>
        <w:ind w:left="20" w:right="40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Марченко Е.В.</w:t>
      </w:r>
    </w:p>
    <w:p w:rsidR="00000000" w:rsidDel="00000000" w:rsidP="00000000" w:rsidRDefault="00000000" w:rsidRPr="00000000" w14:paraId="00000012">
      <w:pPr>
        <w:spacing w:after="22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2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22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2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20" w:lin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20" w:line="240" w:lineRule="auto"/>
        <w:ind w:right="6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20" w:line="240" w:lineRule="auto"/>
        <w:ind w:right="6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20" w:line="240" w:lineRule="auto"/>
        <w:ind w:right="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after="220" w:line="240" w:lineRule="auto"/>
        <w:ind w:right="6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spacing w:after="220" w:line="240" w:lineRule="auto"/>
        <w:ind w:right="6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Санкт-Петербург,</w:t>
      </w:r>
    </w:p>
    <w:p w:rsidR="00000000" w:rsidDel="00000000" w:rsidP="00000000" w:rsidRDefault="00000000" w:rsidRPr="00000000" w14:paraId="0000001C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2024</w:t>
      </w:r>
    </w:p>
    <w:p w:rsidR="00000000" w:rsidDel="00000000" w:rsidP="00000000" w:rsidRDefault="00000000" w:rsidRPr="00000000" w14:paraId="0000001D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Основы работы с HTML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Структура HTML-кода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Создание первой HTML-страницы</w:t>
            </w:r>
          </w:hyperlink>
          <w:hyperlink w:anchor="_3znysh7">
            <w:r w:rsidDel="00000000" w:rsidR="00000000" w:rsidRPr="00000000">
              <w:rPr>
                <w:color w:val="000000"/>
                <w:u w:val="no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vg8dfz7qq3c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Теги верхнего уровня и заголовка документа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Атрибуты HTML-тэгов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Устаревшие HTML-атрибуты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5. Основные особенности работы с текстом в HTML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6. Использование спецсимволов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Основы логического форматирования контента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Использование заголовков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Возможности логического форматирования текста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Ссылки, цитаты, определения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Элементы компьютерного кода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5. Маркированные списки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6. Нумерованные списки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7. Список определений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8. Вложенные списки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Гиперссылки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Основы работы с гиперссылками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Работа с цветом гиперссылок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Ссылка на адрес электронной почты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Внутренние ссылки документа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Таблицы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Создание таблицы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Работа с границам таблицы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Создание заголовка и подписи таблицы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Объединение ячеек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5. Структурные блоки таблиц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 Изображения и медиаконтент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Основы работы с изображениями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Изменение размеров изображения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Создание изображения-гиперссылки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 Карты изображений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5. Добавление медиаконтента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 Формы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Текстовые поля формы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Типы полей HTML5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3. Кнопки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4. Флажки и переключатели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5. Поле со списком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6. Поле для загрузки файлов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 Основы работы с блочной структурой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1. Основы организации структуры документа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Упражнение 2. Работа с разделами документа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D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rFonts w:ascii="Times New Roman" w:cs="Times New Roman" w:eastAsia="Times New Roman" w:hAnsi="Times New Roman"/>
          <w:color w:val="000000"/>
          <w:sz w:val="44"/>
          <w:szCs w:val="4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44"/>
          <w:szCs w:val="44"/>
          <w:rtl w:val="0"/>
        </w:rPr>
        <w:br w:type="textWrapping"/>
      </w:r>
      <w:r w:rsidDel="00000000" w:rsidR="00000000" w:rsidRPr="00000000">
        <w:rPr>
          <w:sz w:val="44"/>
          <w:szCs w:val="44"/>
          <w:rtl w:val="0"/>
        </w:rPr>
        <w:t xml:space="preserve">Основы работы с 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30j0zll" w:id="1"/>
      <w:bookmarkEnd w:id="1"/>
      <w:r w:rsidDel="00000000" w:rsidR="00000000" w:rsidRPr="00000000">
        <w:rPr>
          <w:sz w:val="36"/>
          <w:szCs w:val="36"/>
          <w:rtl w:val="0"/>
        </w:rPr>
        <w:t xml:space="preserve">1. Структура HTML-кода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bookmarkStart w:colFirst="0" w:colLast="0" w:name="_1fob9te" w:id="2"/>
      <w:bookmarkEnd w:id="2"/>
      <w:r w:rsidDel="00000000" w:rsidR="00000000" w:rsidRPr="00000000">
        <w:rPr>
          <w:sz w:val="32"/>
          <w:szCs w:val="32"/>
          <w:rtl w:val="0"/>
        </w:rPr>
        <w:t xml:space="preserve">Упражнение 1. Создание первой HTML-страницы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выполнении данного упражнения была создана следующая веб страница</w:t>
      </w:r>
    </w:p>
    <w:p w:rsidR="00000000" w:rsidDel="00000000" w:rsidP="00000000" w:rsidRDefault="00000000" w:rsidRPr="00000000" w14:paraId="00000053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</w:rPr>
        <w:drawing>
          <wp:inline distB="0" distT="0" distL="0" distR="0">
            <wp:extent cx="5940425" cy="1362075"/>
            <wp:effectExtent b="0" l="0" r="0" t="0"/>
            <wp:doc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12" name="image13.png"/>
            <a:graphic>
              <a:graphicData uri="http://schemas.openxmlformats.org/drawingml/2006/picture">
                <pic:pic>
                  <pic:nvPicPr>
                    <pic:cNv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vg8dfz7qq3c2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br w:type="textWrapping"/>
        <w:t xml:space="preserve">Упражнение 2. Теги верхнего уровня и заголовка документа 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упражнения, в ранее созданный код были добавлены комментарии, а также тэги.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57325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14" name="image19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Атрибуты HTML-тэгов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 страницу была добавлена гиперссылка, гифка, а также информационный атрибут title.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35980" cy="145542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45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tyjcwt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Устаревшие HTML-атрибуты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созданы файлы ex2.html и ex3.html. Во втором файле стили были добавлены устаревшими методами, а в третьем с помощью css, но несмотря на это, страницы получились идентичными.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26565"/>
            <wp:effectExtent b="0" l="0" r="0" t="0"/>
            <wp:doc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16" name="image28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591310"/>
            <wp:effectExtent b="0" l="0" r="0" t="0"/>
            <wp:doc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15" name="image2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5. Основные особенности работы с текстом в HTML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особенности переноса и формата вывода.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521460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18" name="image2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29385"/>
            <wp:effectExtent b="0" l="0" r="0" t="0"/>
            <wp:docPr descr="Изображение выглядит как текст, снимок экрана, программное обеспечение, веб-страница&#10;&#10;Автоматически созданное описание" id="17" name="image29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веб-страница&#10;&#10;Автоматически созданное описание"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t3h5sf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6. Использование спецсимволов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были изучены возможности использования спецсимволов.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90320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22" name="image16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4d34og8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38"/>
          <w:szCs w:val="38"/>
          <w:rtl w:val="0"/>
        </w:rPr>
        <w:t xml:space="preserve">2. Основы логического форматирования контента </w:t>
      </w:r>
    </w:p>
    <w:p w:rsidR="00000000" w:rsidDel="00000000" w:rsidP="00000000" w:rsidRDefault="00000000" w:rsidRPr="00000000" w14:paraId="00000066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s8eyo1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1. Использование заголовков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headings.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22400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20" name="image1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Возможности логического форматирования текста 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Были изучены различные теги для работы с текстом.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98320"/>
            <wp:effectExtent b="0" l="0" r="0" t="0"/>
            <wp:docPr descr="Изображение выглядит как текст, Шрифт, программное обеспечение, снимок экрана&#10;&#10;Автоматически созданное описание" id="27" name="image30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Шрифт, программное обеспечение, снимок экрана&#10;&#10;Автоматически созданное описание"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Ссылки, цитаты, определения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инструменты для добавления ссылок, цитат, определения и прочих.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35480"/>
            <wp:effectExtent b="0" l="0" r="0" t="0"/>
            <wp:docPr descr="Изображение выглядит как текст, программное обеспечение, веб-страница, Веб-сайт&#10;&#10;Автоматически созданное описание" id="23" name="image3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веб-страница, Веб-сайт&#10;&#10;Автоматически созданное описание"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Элементы компьютерного кода  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инструменты для отформатированного представления элементов, такие как &lt;code&gt;, &lt;var&gt;, &lt;kbd&gt; и &lt;samp&gt;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559560"/>
            <wp:effectExtent b="0" l="0" r="0" t="0"/>
            <wp:docPr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 id="25" name="image25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lnxbz9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5. Маркированные списки   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были изучены маркированные списки и возможность их стилизации.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845310"/>
            <wp:effectExtent b="0" l="0" r="0" t="0"/>
            <wp:docPr descr="Изображение выглядит как программное обеспечение, текст, Мультимедийное программное обеспечение, снимок экрана&#10;&#10;Автоматически созданное описание" id="28" name="image38.png"/>
            <a:graphic>
              <a:graphicData uri="http://schemas.openxmlformats.org/drawingml/2006/picture">
                <pic:pic>
                  <pic:nvPicPr>
                    <pic:cNvPr descr="Изображение выглядит как программное обеспечение, текст, Мультимедийное программное обеспечение, снимок экрана&#10;&#10;Автоматически созданное описание"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420217" cy="1705213"/>
            <wp:effectExtent b="0" l="0" r="0" t="0"/>
            <wp:docPr descr="Изображение выглядит как текст, снимок экрана, Шрифт&#10;&#10;Автоматически созданное описание" id="30" name="image14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&#10;&#10;Автоматически созданное описание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5nkun2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6. Нумерованные списки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были изучены нумерованные списки и возможность их стилизации.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085215"/>
            <wp:effectExtent b="0" l="0" r="0" t="0"/>
            <wp:docPr descr="Изображение выглядит как текст, программное обеспечение, снимок экрана&#10;&#10;Автоматически созданное описание" id="32" name="image26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снимок экрана&#10;&#10;Автоматически созданное описание"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753374" cy="2010056"/>
            <wp:effectExtent b="0" l="0" r="0" t="0"/>
            <wp:docPr descr="Изображение выглядит как текст, снимок экрана, Шрифт&#10;&#10;Автоматически созданное описание" id="34" name="image24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&#10;&#10;Автоматически созданное описание"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1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ksv4uv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7. Список определений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были изучены инструменты для создания списка определений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049020"/>
            <wp:effectExtent b="0" l="0" r="0" t="0"/>
            <wp:docPr descr="Изображение выглядит как текст, снимок экрана, программное обеспечение&#10;&#10;Автоматически созданное описание" id="36" name="image33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&#10;&#10;Автоматически созданное описание"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44sinio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8. Вложенные списки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 реализован многоуровневый список.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86280"/>
            <wp:effectExtent b="0" l="0" r="0" t="0"/>
            <wp:doc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38" name="image4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2jxsxqh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38"/>
          <w:szCs w:val="38"/>
          <w:rtl w:val="0"/>
        </w:rPr>
        <w:t xml:space="preserve">3. Гиперссылки </w:t>
      </w:r>
    </w:p>
    <w:p w:rsidR="00000000" w:rsidDel="00000000" w:rsidP="00000000" w:rsidRDefault="00000000" w:rsidRPr="00000000" w14:paraId="00000082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z337ya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1. Основы работы с гиперссылками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задания были реализованы гиперссылки на уже реализованную страницу с классификацией пуговиц, на страницу википедии, посвященной пуговицам, а также на стартовую страницу яндекса.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110105"/>
            <wp:effectExtent b="0" l="0" r="0" t="0"/>
            <wp:docPr descr="Изображение выглядит как текст, программное обеспечение, веб-страница, Шрифт&#10;&#10;Автоматически созданное описание" id="40" name="image40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веб-страница, Шрифт&#10;&#10;Автоматически созданное описание"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4133850"/>
            <wp:effectExtent b="0" l="0" r="0" t="0"/>
            <wp:docPr descr="Изображение выглядит как текст, электроника, снимок экрана, программное обеспечение&#10;&#10;Автоматически созданное описание" id="41" name="image32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электроника, снимок экрана, программное обеспечение&#10;&#10;Автоматически созданное описание"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j2qqm3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Работа с цветом гиперссылок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средства для кастомизации цвета гиперссылок.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521460"/>
            <wp:effectExtent b="0" l="0" r="0" t="0"/>
            <wp:docPr descr="Изображение выглядит как программное обеспечение, Мультимедийное программное обеспечение, текст, снимок экрана&#10;&#10;Автоматически созданное описание" id="2" name="image12.png"/>
            <a:graphic>
              <a:graphicData uri="http://schemas.openxmlformats.org/drawingml/2006/picture">
                <pic:pic>
                  <pic:nvPicPr>
                    <pic:cNvPr descr="Изображение выглядит как программное обеспечение, Мультимедийное программное обеспечение, текст, снимок экрана&#10;&#10;Автоматически созданное описание"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y810tw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Ссылка на адрес электронной почты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была изучена возможность организовать ссылку на адрес электронной почты.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538730"/>
            <wp:effectExtent b="0" l="0" r="0" t="0"/>
            <wp:doc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3" name="image3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4i7ojhp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Внутренние ссылки документа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была реализована возможность навигации по странице.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175385"/>
            <wp:effectExtent b="0" l="0" r="0" t="0"/>
            <wp:docPr descr="Изображение выглядит как текст, снимок экрана, Шрифт, программное обеспечение&#10;&#10;Автоматически созданное описание" id="4" name="image5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, программное обеспечение&#10;&#10;Автоматически созданное описание"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2xcytpi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38"/>
          <w:szCs w:val="38"/>
          <w:rtl w:val="0"/>
        </w:rPr>
        <w:t xml:space="preserve">4. Таблицы</w:t>
      </w:r>
    </w:p>
    <w:p w:rsidR="00000000" w:rsidDel="00000000" w:rsidP="00000000" w:rsidRDefault="00000000" w:rsidRPr="00000000" w14:paraId="00000091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ci93xb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1. Создание таблицы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была создана таблица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08430"/>
            <wp:effectExtent b="0" l="0" r="0" t="0"/>
            <wp:doc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5" name="image9.png"/>
            <a:graphic>
              <a:graphicData uri="http://schemas.openxmlformats.org/drawingml/2006/picture">
                <pic:pic>
                  <pic:nvPicPr>
                    <pic:cNv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whwml4" w:id="25"/>
      <w:bookmarkEnd w:id="25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Работа с границам таблицы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базовые инструменты стилизации таблиц в html.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828040"/>
            <wp:effectExtent b="0" l="0" r="0" t="0"/>
            <wp:docPr descr="Изображение выглядит как текст, программное обеспечение, число, снимок экрана&#10;&#10;Автоматически созданное описание" id="6" name="image8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число, снимок экрана&#10;&#10;Автоматически созданное описание"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bn6wsx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Создание заголовка и подписи таблицы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 создан заголовок таблицы, а также отформатированы некоторые строки.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06500"/>
            <wp:effectExtent b="0" l="0" r="0" t="0"/>
            <wp:docPr descr="Изображение выглядит как текст, снимок экрана, число, программное обеспечение&#10;&#10;Автоматически созданное описание" id="7" name="image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число, программное обеспечение&#10;&#10;Автоматически созданное описание"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qsh70q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Объединение ячеек 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инструменты для объединения ячеек.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21740"/>
            <wp:effectExtent b="0" l="0" r="0" t="0"/>
            <wp:docPr descr="Изображение выглядит как текст, число, Шрифт, программное обеспечение&#10;&#10;Автоматически созданное описание" id="8" name="image4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исло, Шрифт, программное обеспечение&#10;&#10;Автоматически созданное описание"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as4poj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5. Структурные блоки таблиц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возможности html по кастомизации таблиц.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620534" cy="1867161"/>
            <wp:effectExtent b="0" l="0" r="0" t="0"/>
            <wp:docPr descr="Изображение выглядит как текст, снимок экрана, программное обеспечение, Шрифт&#10;&#10;Автоматически созданное описание" id="9" name="image6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Шрифт&#10;&#10;Автоматически созданное описание"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867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1pxezwc" w:id="29"/>
      <w:bookmarkEnd w:id="29"/>
      <w:r w:rsidDel="00000000" w:rsidR="00000000" w:rsidRPr="00000000">
        <w:rPr>
          <w:rFonts w:ascii="Times New Roman" w:cs="Times New Roman" w:eastAsia="Times New Roman" w:hAnsi="Times New Roman"/>
          <w:color w:val="000000"/>
          <w:sz w:val="38"/>
          <w:szCs w:val="38"/>
          <w:rtl w:val="0"/>
        </w:rPr>
        <w:t xml:space="preserve">5. Изображения и медиаконтент</w:t>
      </w:r>
    </w:p>
    <w:p w:rsidR="00000000" w:rsidDel="00000000" w:rsidP="00000000" w:rsidRDefault="00000000" w:rsidRPr="00000000" w14:paraId="000000A1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49x2ik5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1. Основы работы с изображениями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возможности добавления картинок на страницу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636520"/>
            <wp:effectExtent b="0" l="0" r="0" t="0"/>
            <wp:docPr descr="Изображение выглядит как Наушники, наушник&#10;&#10;Автоматически созданное описание" id="10" name="image7.png"/>
            <a:graphic>
              <a:graphicData uri="http://schemas.openxmlformats.org/drawingml/2006/picture">
                <pic:pic>
                  <pic:nvPicPr>
                    <pic:cNvPr descr="Изображение выглядит как Наушники, наушник&#10;&#10;Автоматически созданное описание"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6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p2csry" w:id="31"/>
      <w:bookmarkEnd w:id="31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Изменение размеров изображения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были изучены инструменты для изменения параметров изображения.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161915"/>
            <wp:effectExtent b="0" l="0" r="0" t="0"/>
            <wp:docPr descr="Изображение выглядит как текст, снимок экрана, веб-страница, Веб-сайт&#10;&#10;Автоматически созданное описание" id="11" name="image3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веб-страница, Веб-сайт&#10;&#10;Автоматически созданное описание"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47n2zr" w:id="32"/>
      <w:bookmarkEnd w:id="32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Создание изображения-гиперссылки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инструменты для создания изображений-гиперссылок.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36370"/>
            <wp:effectExtent b="0" l="0" r="0" t="0"/>
            <wp:docPr descr="Изображение выглядит как текст, программное обеспечение, снимок экрана, Веб-сайт&#10;&#10;Автоматически созданное описание" id="19" name="image20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снимок экрана, Веб-сайт&#10;&#10;Автоматически созданное описание"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o7alnk" w:id="33"/>
      <w:bookmarkEnd w:id="33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 Карты изображений 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с помощью сайта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sz w:val="28"/>
            <w:szCs w:val="28"/>
            <w:u w:val="single"/>
            <w:rtl w:val="0"/>
          </w:rPr>
          <w:t xml:space="preserve">http://www.maschek.hu/imagemap/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изображении была создана область, при нажатии на которую осуществлялся переход на другой ресурс.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47800"/>
            <wp:effectExtent b="0" l="0" r="0" t="0"/>
            <wp:docPr descr="Изображение выглядит как снимок экрана, программное обеспечение, Значок на компьютере, Операционная система&#10;&#10;Автоматически созданное описание" id="21" name="image34.png"/>
            <a:graphic>
              <a:graphicData uri="http://schemas.openxmlformats.org/drawingml/2006/picture">
                <pic:pic>
                  <pic:nvPicPr>
                    <pic:cNvPr descr="Изображение выглядит как снимок экрана, программное обеспечение, Значок на компьютере, Операционная система&#10;&#10;Автоматически созданное описание"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3ckvvd" w:id="34"/>
      <w:bookmarkEnd w:id="34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5. Добавление медиаконтента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упражнении были изучены инструменты для добавления медиаконтента на страницу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139190"/>
            <wp:effectExtent b="0" l="0" r="0" t="0"/>
            <wp:docPr descr="Изображение выглядит как снимок экрана, Мультимедийное программное обеспечение, электроника, программное обеспечение&#10;&#10;Автоматически созданное описание" id="24" name="image10.png"/>
            <a:graphic>
              <a:graphicData uri="http://schemas.openxmlformats.org/drawingml/2006/picture">
                <pic:pic>
                  <pic:nvPicPr>
                    <pic:cNvPr descr="Изображение выглядит как снимок экрана, Мультимедийное программное обеспечение, электроника, программное обеспечение&#10;&#10;Автоматически созданное описание"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ihv636" w:id="35"/>
      <w:bookmarkEnd w:id="35"/>
      <w:r w:rsidDel="00000000" w:rsidR="00000000" w:rsidRPr="00000000">
        <w:rPr>
          <w:rFonts w:ascii="Times New Roman" w:cs="Times New Roman" w:eastAsia="Times New Roman" w:hAnsi="Times New Roman"/>
          <w:color w:val="000000"/>
          <w:sz w:val="38"/>
          <w:szCs w:val="38"/>
          <w:rtl w:val="0"/>
        </w:rPr>
        <w:t xml:space="preserve">6. Формы </w:t>
      </w:r>
    </w:p>
    <w:p w:rsidR="00000000" w:rsidDel="00000000" w:rsidP="00000000" w:rsidRDefault="00000000" w:rsidRPr="00000000" w14:paraId="000000B1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2hioqz" w:id="36"/>
      <w:bookmarkEnd w:id="36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1. Текстовые поля формы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формы для ввода текста.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986155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26" name="image1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1hmsyys" w:id="37"/>
      <w:bookmarkEnd w:id="37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Типы полей HTML5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дополнительные типы полей добавленные в html5.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628775"/>
            <wp:effectExtent b="0" l="0" r="0" t="0"/>
            <wp:doc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29" name="image36.png"/>
            <a:graphic>
              <a:graphicData uri="http://schemas.openxmlformats.org/drawingml/2006/picture">
                <pic:pic>
                  <pic:nvPicPr>
                    <pic:cNvPr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41mghml" w:id="38"/>
      <w:bookmarkEnd w:id="38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3. Кнопки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изучены инструменты создания кнопок.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300730"/>
            <wp:effectExtent b="0" l="0" r="0" t="0"/>
            <wp:docPr descr="Изображение выглядит как енот, текст, собака, млекопитающее&#10;&#10;Автоматически созданное описание" id="31" name="image18.png"/>
            <a:graphic>
              <a:graphicData uri="http://schemas.openxmlformats.org/drawingml/2006/picture">
                <pic:pic>
                  <pic:nvPicPr>
                    <pic:cNvPr descr="Изображение выглядит как енот, текст, собака, млекопитающее&#10;&#10;Автоматически созданное описание"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grqrue" w:id="39"/>
      <w:bookmarkEnd w:id="39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4. Флажки и переключатели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были созданы флажки и переключатели.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863090"/>
            <wp:effectExtent b="0" l="0" r="0" t="0"/>
            <wp:docPr descr="Изображение выглядит как текст, снимок экрана, Шрифт&#10;&#10;Автоматически созданное описание" id="33" name="image22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&#10;&#10;Автоматически созданное описание"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vx1227" w:id="40"/>
      <w:bookmarkEnd w:id="4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5. Поле со списком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данного упражнения был реализован выпадающий список с различными разделами.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219370" cy="3982006"/>
            <wp:effectExtent b="0" l="0" r="0" t="0"/>
            <wp:docPr descr="Изображение выглядит как текст, снимок экрана, Шрифт, число&#10;&#10;Автоматически созданное описание" id="35" name="image23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, число&#10;&#10;Автоматически созданное описание"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398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3fwokq0" w:id="41"/>
      <w:bookmarkEnd w:id="41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6. Поле для загрузки файлов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упражнения был добавлен функционал для загрузки файлов на страницу.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55265"/>
            <wp:effectExtent b="0" l="0" r="0" t="0"/>
            <wp:docPr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 id="37" name="image35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rPr>
          <w:rFonts w:ascii="Times New Roman" w:cs="Times New Roman" w:eastAsia="Times New Roman" w:hAnsi="Times New Roman"/>
          <w:color w:val="000000"/>
          <w:sz w:val="38"/>
          <w:szCs w:val="38"/>
        </w:rPr>
      </w:pPr>
      <w:bookmarkStart w:colFirst="0" w:colLast="0" w:name="_1v1yuxt" w:id="42"/>
      <w:bookmarkEnd w:id="42"/>
      <w:r w:rsidDel="00000000" w:rsidR="00000000" w:rsidRPr="00000000">
        <w:rPr>
          <w:rtl w:val="0"/>
        </w:rPr>
        <w:t xml:space="preserve">7. Основы работы с блочной структурой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следующих двух упражнений был затронут базовый функционал css и рассмотрено его влияние на дизайн страниц.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4f1mdlm" w:id="43"/>
      <w:bookmarkEnd w:id="43"/>
      <w:r w:rsidDel="00000000" w:rsidR="00000000" w:rsidRPr="00000000">
        <w:rPr>
          <w:rtl w:val="0"/>
        </w:rPr>
        <w:t xml:space="preserve">Упражнение 1. Основы организации структуры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638300"/>
            <wp:effectExtent b="0" l="0" r="0" t="0"/>
            <wp:docPr descr="Изображение выглядит как текст, программное обеспечение, веб-страница, Веб-сайт&#10;&#10;Автоматически созданное описание" id="39" name="image39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веб-страница, Веб-сайт&#10;&#10;Автоматически созданное описание"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2u6wntf" w:id="44"/>
      <w:bookmarkEnd w:id="44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Упражнение 2. Работа с разделами документа 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940425" cy="1617345"/>
            <wp:effectExtent b="0" l="0" r="0" t="0"/>
            <wp:docPr descr="Изображение выглядит как текст, программное обеспечение, веб-страница, Веб-сайт&#10;&#10;Автоматически созданное описание" id="1" name="image15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программное обеспечение, веб-страница, Веб-сайт&#10;&#10;Автоматически созданное описание"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>
          <w:sz w:val="44"/>
          <w:szCs w:val="44"/>
        </w:rPr>
      </w:pPr>
      <w:bookmarkStart w:colFirst="0" w:colLast="0" w:name="_w8rdzl9yb243" w:id="45"/>
      <w:bookmarkEnd w:id="45"/>
      <w:r w:rsidDel="00000000" w:rsidR="00000000" w:rsidRPr="00000000">
        <w:rPr>
          <w:rtl w:val="0"/>
        </w:rPr>
        <w:t xml:space="preserve">Заключение</w:t>
      </w:r>
      <w:r w:rsidDel="00000000" w:rsidR="00000000" w:rsidRPr="00000000">
        <w:rPr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данной лабораторной работы были изучены базовые инструменты для работы с html для создания простых web страниц. 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Times New Roman" w:cs="Times New Roman" w:eastAsia="Times New Roman" w:hAnsi="Times New Roman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Times New Roman" w:cs="Times New Roman" w:eastAsia="Times New Roman" w:hAnsi="Times New Roman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Times New Roman" w:cs="Times New Roman" w:eastAsia="Times New Roman" w:hAnsi="Times New Roman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26.png"/><Relationship Id="rId42" Type="http://schemas.openxmlformats.org/officeDocument/2006/relationships/image" Target="media/image18.png"/><Relationship Id="rId41" Type="http://schemas.openxmlformats.org/officeDocument/2006/relationships/image" Target="media/image36.png"/><Relationship Id="rId22" Type="http://schemas.openxmlformats.org/officeDocument/2006/relationships/image" Target="media/image33.png"/><Relationship Id="rId44" Type="http://schemas.openxmlformats.org/officeDocument/2006/relationships/image" Target="media/image23.png"/><Relationship Id="rId21" Type="http://schemas.openxmlformats.org/officeDocument/2006/relationships/image" Target="media/image24.png"/><Relationship Id="rId43" Type="http://schemas.openxmlformats.org/officeDocument/2006/relationships/image" Target="media/image22.png"/><Relationship Id="rId24" Type="http://schemas.openxmlformats.org/officeDocument/2006/relationships/image" Target="media/image40.png"/><Relationship Id="rId46" Type="http://schemas.openxmlformats.org/officeDocument/2006/relationships/image" Target="media/image39.png"/><Relationship Id="rId23" Type="http://schemas.openxmlformats.org/officeDocument/2006/relationships/image" Target="media/image41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2.png"/><Relationship Id="rId25" Type="http://schemas.openxmlformats.org/officeDocument/2006/relationships/image" Target="media/image32.png"/><Relationship Id="rId47" Type="http://schemas.openxmlformats.org/officeDocument/2006/relationships/image" Target="media/image15.png"/><Relationship Id="rId28" Type="http://schemas.openxmlformats.org/officeDocument/2006/relationships/image" Target="media/image5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2.png"/><Relationship Id="rId31" Type="http://schemas.openxmlformats.org/officeDocument/2006/relationships/image" Target="media/image1.png"/><Relationship Id="rId30" Type="http://schemas.openxmlformats.org/officeDocument/2006/relationships/image" Target="media/image8.png"/><Relationship Id="rId11" Type="http://schemas.openxmlformats.org/officeDocument/2006/relationships/image" Target="media/image21.png"/><Relationship Id="rId33" Type="http://schemas.openxmlformats.org/officeDocument/2006/relationships/image" Target="media/image6.png"/><Relationship Id="rId10" Type="http://schemas.openxmlformats.org/officeDocument/2006/relationships/image" Target="media/image27.png"/><Relationship Id="rId32" Type="http://schemas.openxmlformats.org/officeDocument/2006/relationships/image" Target="media/image4.png"/><Relationship Id="rId13" Type="http://schemas.openxmlformats.org/officeDocument/2006/relationships/image" Target="media/image16.png"/><Relationship Id="rId35" Type="http://schemas.openxmlformats.org/officeDocument/2006/relationships/image" Target="media/image3.png"/><Relationship Id="rId12" Type="http://schemas.openxmlformats.org/officeDocument/2006/relationships/image" Target="media/image29.png"/><Relationship Id="rId34" Type="http://schemas.openxmlformats.org/officeDocument/2006/relationships/image" Target="media/image7.png"/><Relationship Id="rId15" Type="http://schemas.openxmlformats.org/officeDocument/2006/relationships/image" Target="media/image30.png"/><Relationship Id="rId37" Type="http://schemas.openxmlformats.org/officeDocument/2006/relationships/hyperlink" Target="http://www.maschek.hu/imagemap/" TargetMode="External"/><Relationship Id="rId14" Type="http://schemas.openxmlformats.org/officeDocument/2006/relationships/image" Target="media/image17.png"/><Relationship Id="rId36" Type="http://schemas.openxmlformats.org/officeDocument/2006/relationships/image" Target="media/image20.png"/><Relationship Id="rId17" Type="http://schemas.openxmlformats.org/officeDocument/2006/relationships/image" Target="media/image25.png"/><Relationship Id="rId39" Type="http://schemas.openxmlformats.org/officeDocument/2006/relationships/image" Target="media/image10.png"/><Relationship Id="rId16" Type="http://schemas.openxmlformats.org/officeDocument/2006/relationships/image" Target="media/image31.png"/><Relationship Id="rId38" Type="http://schemas.openxmlformats.org/officeDocument/2006/relationships/image" Target="media/image34.png"/><Relationship Id="rId19" Type="http://schemas.openxmlformats.org/officeDocument/2006/relationships/image" Target="media/image14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